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5A" w:rsidRPr="004628BA" w:rsidRDefault="0002395A" w:rsidP="0002395A">
      <w:pPr>
        <w:spacing w:after="200" w:line="276" w:lineRule="auto"/>
        <w:rPr>
          <w:b/>
        </w:rPr>
      </w:pPr>
      <w:bookmarkStart w:id="0" w:name="_GoBack"/>
      <w:r w:rsidRPr="00301EFD">
        <w:rPr>
          <w:b/>
        </w:rPr>
        <w:t>1.</w:t>
      </w:r>
      <w:r>
        <w:rPr>
          <w:b/>
        </w:rPr>
        <w:t xml:space="preserve">           </w:t>
      </w:r>
      <w:bookmarkEnd w:id="0"/>
      <w:r w:rsidRPr="00A22C4B">
        <w:rPr>
          <w:sz w:val="26"/>
          <w:szCs w:val="26"/>
        </w:rPr>
        <w:t>Рабочая программа учебного предмета «Физическая культура разработана на основе.</w:t>
      </w:r>
    </w:p>
    <w:p w:rsidR="0002395A" w:rsidRDefault="0002395A" w:rsidP="0002395A">
      <w:pPr>
        <w:spacing w:line="276" w:lineRule="auto"/>
        <w:ind w:firstLine="709"/>
        <w:jc w:val="both"/>
        <w:rPr>
          <w:sz w:val="26"/>
          <w:szCs w:val="26"/>
        </w:rPr>
      </w:pPr>
      <w:r w:rsidRPr="00A22C4B">
        <w:rPr>
          <w:sz w:val="26"/>
          <w:szCs w:val="26"/>
        </w:rPr>
        <w:t>Федерального государственного образовательного стандарта начального общег</w:t>
      </w:r>
      <w:r>
        <w:rPr>
          <w:sz w:val="26"/>
          <w:szCs w:val="26"/>
        </w:rPr>
        <w:t>о образования от 06 октября 2014</w:t>
      </w:r>
      <w:r w:rsidRPr="00A22C4B">
        <w:rPr>
          <w:sz w:val="26"/>
          <w:szCs w:val="26"/>
        </w:rPr>
        <w:t xml:space="preserve"> г. № </w:t>
      </w:r>
      <w:r>
        <w:rPr>
          <w:sz w:val="26"/>
          <w:szCs w:val="26"/>
        </w:rPr>
        <w:t xml:space="preserve">    </w:t>
      </w:r>
    </w:p>
    <w:p w:rsidR="0002395A" w:rsidRPr="00A22C4B" w:rsidRDefault="0002395A" w:rsidP="0002395A">
      <w:pPr>
        <w:spacing w:line="276" w:lineRule="auto"/>
        <w:ind w:firstLine="709"/>
        <w:jc w:val="both"/>
        <w:rPr>
          <w:sz w:val="26"/>
          <w:szCs w:val="26"/>
        </w:rPr>
      </w:pPr>
      <w:r w:rsidRPr="00A22C4B">
        <w:rPr>
          <w:sz w:val="26"/>
          <w:szCs w:val="26"/>
        </w:rPr>
        <w:t xml:space="preserve">373 (в ред. Приказа </w:t>
      </w:r>
      <w:proofErr w:type="spellStart"/>
      <w:r w:rsidRPr="00A22C4B">
        <w:rPr>
          <w:sz w:val="26"/>
          <w:szCs w:val="26"/>
        </w:rPr>
        <w:t>Минобрнауки</w:t>
      </w:r>
      <w:proofErr w:type="spellEnd"/>
      <w:r w:rsidRPr="00A22C4B">
        <w:rPr>
          <w:sz w:val="26"/>
          <w:szCs w:val="26"/>
        </w:rPr>
        <w:t xml:space="preserve"> Российской Федерации от 31.12.2015 г. №1576);</w:t>
      </w:r>
    </w:p>
    <w:p w:rsidR="0002395A" w:rsidRPr="00A22C4B" w:rsidRDefault="0002395A" w:rsidP="0002395A">
      <w:pPr>
        <w:ind w:left="5245" w:hanging="4537"/>
        <w:rPr>
          <w:b/>
          <w:sz w:val="26"/>
          <w:szCs w:val="26"/>
        </w:rPr>
      </w:pPr>
      <w:r w:rsidRPr="00A22C4B">
        <w:rPr>
          <w:sz w:val="26"/>
          <w:szCs w:val="26"/>
        </w:rPr>
        <w:t xml:space="preserve">Комплексной программы физического воспитания учащихся </w:t>
      </w:r>
      <w:r w:rsidRPr="00A22C4B">
        <w:rPr>
          <w:b/>
          <w:sz w:val="26"/>
          <w:szCs w:val="26"/>
        </w:rPr>
        <w:t>(</w:t>
      </w:r>
      <w:r w:rsidRPr="00A22C4B">
        <w:rPr>
          <w:sz w:val="26"/>
          <w:szCs w:val="26"/>
        </w:rPr>
        <w:t xml:space="preserve">программы образовательных учреждений 1-11 </w:t>
      </w:r>
      <w:proofErr w:type="spellStart"/>
      <w:r w:rsidRPr="00A22C4B">
        <w:rPr>
          <w:sz w:val="26"/>
          <w:szCs w:val="26"/>
        </w:rPr>
        <w:t>кл</w:t>
      </w:r>
      <w:proofErr w:type="spellEnd"/>
      <w:r w:rsidRPr="00A22C4B">
        <w:rPr>
          <w:sz w:val="26"/>
          <w:szCs w:val="26"/>
        </w:rPr>
        <w:t>.</w:t>
      </w:r>
      <w:r w:rsidRPr="00A22C4B">
        <w:rPr>
          <w:b/>
          <w:sz w:val="26"/>
          <w:szCs w:val="26"/>
        </w:rPr>
        <w:t>)</w:t>
      </w:r>
    </w:p>
    <w:p w:rsidR="0002395A" w:rsidRDefault="0002395A" w:rsidP="0002395A">
      <w:pPr>
        <w:ind w:left="5245" w:hanging="4537"/>
        <w:rPr>
          <w:sz w:val="28"/>
          <w:szCs w:val="28"/>
        </w:rPr>
      </w:pPr>
      <w:r w:rsidRPr="00A22C4B">
        <w:rPr>
          <w:sz w:val="26"/>
          <w:szCs w:val="26"/>
        </w:rPr>
        <w:t xml:space="preserve">М.: «Просвещение», 2012. Авторы: В.И. Лях, А. А. </w:t>
      </w:r>
      <w:proofErr w:type="spellStart"/>
      <w:r w:rsidRPr="00A22C4B">
        <w:rPr>
          <w:sz w:val="26"/>
          <w:szCs w:val="26"/>
        </w:rPr>
        <w:t>Зданевич</w:t>
      </w:r>
      <w:proofErr w:type="spellEnd"/>
      <w:r w:rsidRPr="00ED3C1D">
        <w:rPr>
          <w:sz w:val="28"/>
          <w:szCs w:val="28"/>
        </w:rPr>
        <w:t>.</w:t>
      </w:r>
    </w:p>
    <w:p w:rsidR="0002395A" w:rsidRPr="002D78A8" w:rsidRDefault="0002395A" w:rsidP="0002395A">
      <w:pPr>
        <w:rPr>
          <w:sz w:val="26"/>
          <w:szCs w:val="26"/>
        </w:rPr>
      </w:pPr>
      <w:r w:rsidRPr="0002395A">
        <w:rPr>
          <w:b/>
          <w:sz w:val="26"/>
          <w:szCs w:val="26"/>
        </w:rPr>
        <w:t>2</w:t>
      </w:r>
      <w:r w:rsidRPr="0002395A">
        <w:rPr>
          <w:sz w:val="28"/>
          <w:szCs w:val="28"/>
        </w:rPr>
        <w:t>.</w:t>
      </w:r>
      <w:r w:rsidRPr="0002395A">
        <w:rPr>
          <w:sz w:val="26"/>
          <w:szCs w:val="26"/>
        </w:rPr>
        <w:t xml:space="preserve"> </w:t>
      </w:r>
      <w:r w:rsidRPr="002D78A8">
        <w:rPr>
          <w:sz w:val="26"/>
          <w:szCs w:val="26"/>
        </w:rPr>
        <w:t xml:space="preserve">Данная рабочая программа рассчитана на </w:t>
      </w:r>
      <w:r>
        <w:rPr>
          <w:sz w:val="26"/>
          <w:szCs w:val="26"/>
        </w:rPr>
        <w:t>405</w:t>
      </w:r>
      <w:r w:rsidRPr="002D78A8">
        <w:rPr>
          <w:sz w:val="26"/>
          <w:szCs w:val="26"/>
        </w:rPr>
        <w:t xml:space="preserve"> часов. В</w:t>
      </w:r>
      <w:r w:rsidRPr="002D78A8">
        <w:rPr>
          <w:sz w:val="26"/>
          <w:szCs w:val="26"/>
        </w:rPr>
        <w:tab/>
        <w:t xml:space="preserve"> соответствии с учебным планом  на   изучение </w:t>
      </w:r>
      <w:r>
        <w:rPr>
          <w:sz w:val="26"/>
          <w:szCs w:val="26"/>
        </w:rPr>
        <w:t>физической культуре</w:t>
      </w:r>
      <w:r w:rsidRPr="002D78A8">
        <w:rPr>
          <w:sz w:val="26"/>
          <w:szCs w:val="26"/>
        </w:rPr>
        <w:t xml:space="preserve"> в </w:t>
      </w:r>
      <w:r>
        <w:rPr>
          <w:sz w:val="26"/>
          <w:szCs w:val="26"/>
        </w:rPr>
        <w:t>1 классе</w:t>
      </w:r>
      <w:r w:rsidRPr="002D78A8">
        <w:rPr>
          <w:sz w:val="26"/>
          <w:szCs w:val="26"/>
        </w:rPr>
        <w:t xml:space="preserve"> в</w:t>
      </w:r>
      <w:r>
        <w:rPr>
          <w:sz w:val="26"/>
          <w:szCs w:val="26"/>
        </w:rPr>
        <w:t>ыделяется 99 часов (3 часа</w:t>
      </w:r>
      <w:r w:rsidRPr="002D78A8">
        <w:rPr>
          <w:sz w:val="26"/>
          <w:szCs w:val="26"/>
        </w:rPr>
        <w:t xml:space="preserve"> в недел</w:t>
      </w:r>
      <w:r>
        <w:rPr>
          <w:sz w:val="26"/>
          <w:szCs w:val="26"/>
        </w:rPr>
        <w:t>ю),  2-4 класс 102 часа (3 часа в неделю).</w:t>
      </w:r>
      <w:r w:rsidRPr="002D78A8">
        <w:rPr>
          <w:sz w:val="26"/>
          <w:szCs w:val="26"/>
        </w:rPr>
        <w:t xml:space="preserve">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02395A" w:rsidRPr="00ED3C1D" w:rsidRDefault="0002395A" w:rsidP="0002395A">
      <w:pPr>
        <w:ind w:left="5245" w:hanging="4537"/>
        <w:rPr>
          <w:sz w:val="28"/>
          <w:szCs w:val="28"/>
        </w:rPr>
      </w:pPr>
    </w:p>
    <w:p w:rsidR="0002395A" w:rsidRDefault="0002395A" w:rsidP="0002395A">
      <w:pPr>
        <w:spacing w:line="276" w:lineRule="auto"/>
        <w:jc w:val="both"/>
        <w:rPr>
          <w:sz w:val="26"/>
          <w:szCs w:val="26"/>
        </w:rPr>
      </w:pPr>
      <w:r w:rsidRPr="0002395A">
        <w:rPr>
          <w:b/>
          <w:sz w:val="26"/>
          <w:szCs w:val="26"/>
        </w:rPr>
        <w:t>3</w:t>
      </w:r>
      <w:r>
        <w:rPr>
          <w:sz w:val="26"/>
          <w:szCs w:val="26"/>
        </w:rPr>
        <w:t>.</w:t>
      </w:r>
      <w:r w:rsidRPr="002D78A8">
        <w:rPr>
          <w:sz w:val="26"/>
          <w:szCs w:val="26"/>
        </w:rPr>
        <w:t xml:space="preserve">Изучения учебного предмета «Физическая культура» – </w:t>
      </w:r>
      <w:r w:rsidRPr="004573EC">
        <w:rPr>
          <w:sz w:val="26"/>
          <w:szCs w:val="26"/>
        </w:rPr>
        <w:t>является обязательной и неотъемлемой частью общего образования на всех сту</w:t>
      </w:r>
      <w:r>
        <w:rPr>
          <w:sz w:val="26"/>
          <w:szCs w:val="26"/>
        </w:rPr>
        <w:t>пенях школы. Обучение физической культуре</w:t>
      </w:r>
      <w:r w:rsidRPr="004573EC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начальной </w:t>
      </w:r>
      <w:r w:rsidRPr="004573EC">
        <w:rPr>
          <w:sz w:val="26"/>
          <w:szCs w:val="26"/>
        </w:rPr>
        <w:t xml:space="preserve">школе направлено на достижение следующих </w:t>
      </w:r>
      <w:r w:rsidRPr="002D78A8">
        <w:rPr>
          <w:b/>
          <w:sz w:val="26"/>
          <w:szCs w:val="26"/>
          <w:u w:val="single"/>
        </w:rPr>
        <w:t>целей:</w:t>
      </w:r>
    </w:p>
    <w:p w:rsidR="0002395A" w:rsidRPr="00C53D42" w:rsidRDefault="0002395A" w:rsidP="0002395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53D42">
        <w:rPr>
          <w:b/>
          <w:sz w:val="26"/>
          <w:szCs w:val="26"/>
        </w:rPr>
        <w:t>в направлении личностного развития:</w:t>
      </w:r>
    </w:p>
    <w:p w:rsidR="0002395A" w:rsidRPr="00C53D42" w:rsidRDefault="0002395A" w:rsidP="0002395A">
      <w:pPr>
        <w:pStyle w:val="a3"/>
        <w:numPr>
          <w:ilvl w:val="0"/>
          <w:numId w:val="1"/>
        </w:numPr>
        <w:spacing w:line="276" w:lineRule="auto"/>
        <w:jc w:val="both"/>
        <w:rPr>
          <w:rStyle w:val="dash041e005f0431005f044b005f0447005f043d005f044b005f0439005f005fchar1char1"/>
          <w:rFonts w:eastAsiaTheme="majorEastAsia"/>
          <w:sz w:val="26"/>
          <w:szCs w:val="26"/>
        </w:rPr>
      </w:pPr>
      <w:r w:rsidRPr="00C53D42">
        <w:rPr>
          <w:rStyle w:val="dash041e005f0431005f044b005f0447005f043d005f044b005f0439005f005fchar1char1"/>
          <w:rFonts w:eastAsiaTheme="majorEastAsia"/>
          <w:sz w:val="26"/>
          <w:szCs w:val="26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02395A" w:rsidRPr="00C53D42" w:rsidRDefault="0002395A" w:rsidP="0002395A">
      <w:pPr>
        <w:pStyle w:val="a3"/>
        <w:numPr>
          <w:ilvl w:val="0"/>
          <w:numId w:val="1"/>
        </w:numPr>
        <w:spacing w:line="276" w:lineRule="auto"/>
        <w:jc w:val="both"/>
        <w:rPr>
          <w:rStyle w:val="dash041e005f0431005f044b005f0447005f043d005f044b005f0439005f005fchar1char1"/>
          <w:rFonts w:eastAsiaTheme="majorEastAsia"/>
          <w:sz w:val="26"/>
          <w:szCs w:val="26"/>
        </w:rPr>
      </w:pPr>
      <w:proofErr w:type="spellStart"/>
      <w:r w:rsidRPr="00C53D42">
        <w:rPr>
          <w:rStyle w:val="dash041e005f0431005f044b005f0447005f043d005f044b005f0439005f005fchar1char1"/>
          <w:rFonts w:eastAsiaTheme="majorEastAsia"/>
          <w:sz w:val="26"/>
          <w:szCs w:val="26"/>
        </w:rPr>
        <w:t>с</w:t>
      </w:r>
      <w:r w:rsidRPr="00C53D42">
        <w:rPr>
          <w:color w:val="0D0D0D"/>
          <w:sz w:val="26"/>
          <w:szCs w:val="26"/>
          <w:shd w:val="clear" w:color="auto" w:fill="FFFFFF"/>
        </w:rPr>
        <w:t>формированность</w:t>
      </w:r>
      <w:proofErr w:type="spellEnd"/>
      <w:r w:rsidRPr="00C53D42">
        <w:rPr>
          <w:color w:val="0D0D0D"/>
          <w:sz w:val="26"/>
          <w:szCs w:val="26"/>
          <w:shd w:val="clear" w:color="auto" w:fill="FFFFFF"/>
        </w:rPr>
        <w:t xml:space="preserve"> патриотического сознания и гражданской позиции личности, </w:t>
      </w:r>
      <w:r w:rsidRPr="00C53D42">
        <w:rPr>
          <w:rStyle w:val="dash041e005f0431005f044b005f0447005f043d005f044b005f0439005f005fchar1char1"/>
          <w:rFonts w:eastAsiaTheme="majorEastAsia"/>
          <w:sz w:val="26"/>
          <w:szCs w:val="26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02395A" w:rsidRPr="00C53D42" w:rsidRDefault="0002395A" w:rsidP="0002395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rStyle w:val="dash041e005f0431005f044b005f0447005f043d005f044b005f0439005f005fchar1char1"/>
          <w:b w:val="0"/>
          <w:sz w:val="26"/>
          <w:szCs w:val="26"/>
        </w:rPr>
      </w:pPr>
      <w:r w:rsidRPr="00C53D42">
        <w:rPr>
          <w:rStyle w:val="dash041e005f0431005f044b005f0447005f043d005f044b005f0439005f005fchar1char1"/>
          <w:b w:val="0"/>
          <w:sz w:val="26"/>
          <w:szCs w:val="26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02395A" w:rsidRPr="00C53D42" w:rsidRDefault="0002395A" w:rsidP="0002395A">
      <w:pPr>
        <w:pStyle w:val="a3"/>
        <w:numPr>
          <w:ilvl w:val="0"/>
          <w:numId w:val="1"/>
        </w:numPr>
        <w:spacing w:line="276" w:lineRule="auto"/>
        <w:jc w:val="both"/>
        <w:rPr>
          <w:rStyle w:val="dash041e005f0431005f044b005f0447005f043d005f044b005f0439005f005fchar1char1"/>
          <w:rFonts w:eastAsiaTheme="majorEastAsia"/>
          <w:sz w:val="26"/>
          <w:szCs w:val="26"/>
        </w:rPr>
      </w:pPr>
      <w:r w:rsidRPr="00C53D42">
        <w:rPr>
          <w:rStyle w:val="dash041e005f0431005f044b005f0447005f043d005f044b005f0439005f005fchar1char1"/>
          <w:rFonts w:eastAsiaTheme="majorEastAsia"/>
          <w:sz w:val="26"/>
          <w:szCs w:val="26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02395A" w:rsidRPr="00C53D42" w:rsidRDefault="0002395A" w:rsidP="0002395A">
      <w:pPr>
        <w:pStyle w:val="a3"/>
        <w:numPr>
          <w:ilvl w:val="0"/>
          <w:numId w:val="1"/>
        </w:numPr>
        <w:spacing w:line="276" w:lineRule="auto"/>
        <w:jc w:val="both"/>
        <w:rPr>
          <w:rStyle w:val="dash041e005f0431005f044b005f0447005f043d005f044b005f0439005f005fchar1char1"/>
          <w:rFonts w:eastAsiaTheme="majorEastAsia"/>
          <w:sz w:val="26"/>
          <w:szCs w:val="26"/>
        </w:rPr>
      </w:pPr>
      <w:proofErr w:type="spellStart"/>
      <w:r w:rsidRPr="00C53D42">
        <w:rPr>
          <w:sz w:val="26"/>
          <w:szCs w:val="26"/>
          <w:shd w:val="clear" w:color="auto" w:fill="FFFFFF"/>
        </w:rPr>
        <w:t>сформированность</w:t>
      </w:r>
      <w:proofErr w:type="spellEnd"/>
      <w:r w:rsidRPr="00C53D42">
        <w:rPr>
          <w:sz w:val="26"/>
          <w:szCs w:val="26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02395A" w:rsidRPr="00C53D42" w:rsidRDefault="0002395A" w:rsidP="0002395A">
      <w:pPr>
        <w:pStyle w:val="a3"/>
        <w:numPr>
          <w:ilvl w:val="0"/>
          <w:numId w:val="1"/>
        </w:numPr>
        <w:spacing w:line="276" w:lineRule="auto"/>
        <w:jc w:val="both"/>
        <w:rPr>
          <w:rStyle w:val="dash041e005f0431005f044b005f0447005f043d005f044b005f0439005f005fchar1char1"/>
          <w:rFonts w:eastAsiaTheme="majorEastAsia"/>
          <w:sz w:val="26"/>
          <w:szCs w:val="26"/>
        </w:rPr>
      </w:pPr>
      <w:r w:rsidRPr="00C53D42">
        <w:rPr>
          <w:rStyle w:val="dash041e005f0431005f044b005f0447005f043d005f044b005f0439005f005fchar1char1"/>
          <w:rFonts w:eastAsiaTheme="majorEastAsia"/>
          <w:sz w:val="26"/>
          <w:szCs w:val="26"/>
        </w:rPr>
        <w:t>развитость эстетического и этического сознания через освоение культуры движения и культуры тела.</w:t>
      </w:r>
    </w:p>
    <w:p w:rsidR="0002395A" w:rsidRPr="00C53D42" w:rsidRDefault="0002395A" w:rsidP="0002395A">
      <w:pPr>
        <w:pStyle w:val="a3"/>
        <w:numPr>
          <w:ilvl w:val="0"/>
          <w:numId w:val="1"/>
        </w:numPr>
        <w:spacing w:line="276" w:lineRule="auto"/>
        <w:jc w:val="both"/>
        <w:rPr>
          <w:rStyle w:val="dash041e005f0431005f044b005f0447005f043d005f044b005f0439005f005fchar1char1"/>
          <w:rFonts w:eastAsiaTheme="majorEastAsia"/>
          <w:sz w:val="26"/>
          <w:szCs w:val="26"/>
        </w:rPr>
      </w:pPr>
      <w:proofErr w:type="spellStart"/>
      <w:r w:rsidRPr="00C53D42">
        <w:rPr>
          <w:rStyle w:val="dash041e005f0431005f044b005f0447005f043d005f044b005f0439005f005fchar1char1"/>
          <w:rFonts w:eastAsiaTheme="majorEastAsia"/>
          <w:sz w:val="26"/>
          <w:szCs w:val="26"/>
        </w:rPr>
        <w:t>сформированность</w:t>
      </w:r>
      <w:proofErr w:type="spellEnd"/>
      <w:r w:rsidRPr="00C53D42">
        <w:rPr>
          <w:rStyle w:val="dash041e005f0431005f044b005f0447005f043d005f044b005f0439005f005fchar1char1"/>
          <w:rFonts w:eastAsiaTheme="majorEastAsia"/>
          <w:sz w:val="26"/>
          <w:szCs w:val="26"/>
        </w:rPr>
        <w:t xml:space="preserve"> ценности здорового и безопасного образа жизни.</w:t>
      </w:r>
    </w:p>
    <w:p w:rsidR="0002395A" w:rsidRPr="00C53D42" w:rsidRDefault="0002395A" w:rsidP="0002395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53D42">
        <w:rPr>
          <w:b/>
          <w:sz w:val="26"/>
          <w:szCs w:val="26"/>
        </w:rPr>
        <w:lastRenderedPageBreak/>
        <w:t xml:space="preserve">в </w:t>
      </w:r>
      <w:proofErr w:type="spellStart"/>
      <w:r w:rsidRPr="00C53D42">
        <w:rPr>
          <w:b/>
          <w:sz w:val="26"/>
          <w:szCs w:val="26"/>
        </w:rPr>
        <w:t>метапредеметном</w:t>
      </w:r>
      <w:proofErr w:type="spellEnd"/>
      <w:r w:rsidRPr="00C53D42">
        <w:rPr>
          <w:b/>
          <w:sz w:val="26"/>
          <w:szCs w:val="26"/>
        </w:rPr>
        <w:t xml:space="preserve"> направлении:</w:t>
      </w:r>
    </w:p>
    <w:p w:rsidR="0002395A" w:rsidRPr="00C53D42" w:rsidRDefault="0002395A" w:rsidP="0002395A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53D42">
        <w:rPr>
          <w:sz w:val="26"/>
          <w:szCs w:val="26"/>
        </w:rPr>
        <w:t>способность принимать и сохранять цели и задачи учебной деятельности, поиск средств ее осуществления;</w:t>
      </w:r>
    </w:p>
    <w:p w:rsidR="0002395A" w:rsidRPr="00C53D42" w:rsidRDefault="0002395A" w:rsidP="0002395A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53D42">
        <w:rPr>
          <w:sz w:val="26"/>
          <w:szCs w:val="26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2395A" w:rsidRPr="00C53D42" w:rsidRDefault="0002395A" w:rsidP="0002395A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53D42">
        <w:rPr>
          <w:sz w:val="26"/>
          <w:szCs w:val="26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02395A" w:rsidRPr="00C53D42" w:rsidRDefault="0002395A" w:rsidP="0002395A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53D42">
        <w:rPr>
          <w:sz w:val="26"/>
          <w:szCs w:val="26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2395A" w:rsidRPr="00C53D42" w:rsidRDefault="0002395A" w:rsidP="0002395A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53D42">
        <w:rPr>
          <w:sz w:val="26"/>
          <w:szCs w:val="26"/>
        </w:rPr>
        <w:t>конструктивно разрешать конфликты посредством учета интересов сторон и сотрудничества;</w:t>
      </w:r>
    </w:p>
    <w:p w:rsidR="0002395A" w:rsidRPr="00C53D42" w:rsidRDefault="0002395A" w:rsidP="0002395A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53D42">
        <w:rPr>
          <w:sz w:val="26"/>
          <w:szCs w:val="26"/>
        </w:rPr>
        <w:t xml:space="preserve">владеть базовыми предметными и </w:t>
      </w:r>
      <w:proofErr w:type="spellStart"/>
      <w:r w:rsidRPr="00C53D42">
        <w:rPr>
          <w:sz w:val="26"/>
          <w:szCs w:val="26"/>
        </w:rPr>
        <w:t>межпредметными</w:t>
      </w:r>
      <w:proofErr w:type="spellEnd"/>
      <w:r w:rsidRPr="00C53D42">
        <w:rPr>
          <w:sz w:val="26"/>
          <w:szCs w:val="26"/>
        </w:rPr>
        <w:t xml:space="preserve"> понятиями, отражающими существенные связи и отношения между объектами и процессами;</w:t>
      </w:r>
    </w:p>
    <w:p w:rsidR="0002395A" w:rsidRPr="00C53D42" w:rsidRDefault="0002395A" w:rsidP="0002395A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53D42">
        <w:rPr>
          <w:sz w:val="26"/>
          <w:szCs w:val="26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</w:t>
      </w:r>
    </w:p>
    <w:p w:rsidR="0002395A" w:rsidRPr="00C53D42" w:rsidRDefault="0002395A" w:rsidP="0002395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53D42">
        <w:rPr>
          <w:b/>
          <w:sz w:val="26"/>
          <w:szCs w:val="26"/>
        </w:rPr>
        <w:t>в предметном направлении:</w:t>
      </w:r>
    </w:p>
    <w:p w:rsidR="0002395A" w:rsidRPr="00C53D42" w:rsidRDefault="0002395A" w:rsidP="0002395A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53D42">
        <w:rPr>
          <w:sz w:val="26"/>
          <w:szCs w:val="26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02395A" w:rsidRPr="00C53D42" w:rsidRDefault="0002395A" w:rsidP="0002395A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53D42">
        <w:rPr>
          <w:sz w:val="26"/>
          <w:szCs w:val="26"/>
        </w:rPr>
        <w:t xml:space="preserve">овладение умениями организовывать </w:t>
      </w:r>
      <w:proofErr w:type="spellStart"/>
      <w:r w:rsidRPr="00C53D42">
        <w:rPr>
          <w:sz w:val="26"/>
          <w:szCs w:val="26"/>
        </w:rPr>
        <w:t>здоровьесберегающую</w:t>
      </w:r>
      <w:proofErr w:type="spellEnd"/>
      <w:r w:rsidRPr="00C53D42">
        <w:rPr>
          <w:sz w:val="26"/>
          <w:szCs w:val="26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02395A" w:rsidRPr="00C53D42" w:rsidRDefault="0002395A" w:rsidP="0002395A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53D42">
        <w:rPr>
          <w:sz w:val="26"/>
          <w:szCs w:val="26"/>
        </w:rPr>
        <w:t>формирование умения следить за своим физическим состоянием, величиной физических нагрузок</w:t>
      </w:r>
    </w:p>
    <w:p w:rsidR="0002395A" w:rsidRDefault="0002395A" w:rsidP="0002395A">
      <w:pPr>
        <w:jc w:val="center"/>
        <w:rPr>
          <w:b/>
          <w:sz w:val="26"/>
          <w:szCs w:val="26"/>
        </w:rPr>
      </w:pPr>
    </w:p>
    <w:p w:rsidR="008C0169" w:rsidRDefault="0002395A">
      <w:r>
        <w:rPr>
          <w:b/>
          <w:sz w:val="26"/>
          <w:szCs w:val="26"/>
        </w:rPr>
        <w:tab/>
      </w:r>
    </w:p>
    <w:p w:rsidR="0002395A" w:rsidRDefault="0002395A"/>
    <w:p w:rsidR="0002395A" w:rsidRDefault="0002395A"/>
    <w:p w:rsidR="0002395A" w:rsidRDefault="0002395A"/>
    <w:p w:rsidR="0002395A" w:rsidRDefault="0002395A"/>
    <w:p w:rsidR="0002395A" w:rsidRDefault="0002395A"/>
    <w:p w:rsidR="0002395A" w:rsidRDefault="0002395A"/>
    <w:p w:rsidR="00301EFD" w:rsidRDefault="00301EFD"/>
    <w:p w:rsidR="00301EFD" w:rsidRDefault="00301EFD"/>
    <w:p w:rsidR="00301EFD" w:rsidRDefault="00301EFD"/>
    <w:p w:rsidR="00301EFD" w:rsidRDefault="00301EFD"/>
    <w:p w:rsidR="00301EFD" w:rsidRDefault="00301EFD"/>
    <w:p w:rsidR="00301EFD" w:rsidRDefault="00301EFD"/>
    <w:p w:rsidR="00301EFD" w:rsidRDefault="00301EFD"/>
    <w:p w:rsidR="0002395A" w:rsidRDefault="0002395A">
      <w:r>
        <w:t>4.</w:t>
      </w:r>
    </w:p>
    <w:p w:rsidR="0002395A" w:rsidRDefault="0002395A"/>
    <w:p w:rsidR="0002395A" w:rsidRDefault="0002395A"/>
    <w:p w:rsidR="0002395A" w:rsidRPr="0002395A" w:rsidRDefault="0002395A" w:rsidP="0002395A">
      <w:pPr>
        <w:keepNext/>
        <w:keepLines/>
        <w:spacing w:before="200" w:line="360" w:lineRule="auto"/>
        <w:jc w:val="center"/>
        <w:outlineLvl w:val="2"/>
        <w:rPr>
          <w:rFonts w:eastAsiaTheme="majorEastAsia"/>
          <w:b/>
          <w:bCs/>
          <w:sz w:val="26"/>
          <w:szCs w:val="26"/>
        </w:rPr>
      </w:pPr>
      <w:r w:rsidRPr="0002395A">
        <w:rPr>
          <w:rFonts w:eastAsiaTheme="majorEastAsia"/>
          <w:b/>
          <w:bCs/>
          <w:sz w:val="26"/>
          <w:szCs w:val="26"/>
        </w:rPr>
        <w:t>УЧЕБНО-ТЕМАТИЧЕСКИЙ ПЛАН</w:t>
      </w:r>
    </w:p>
    <w:p w:rsidR="0002395A" w:rsidRPr="0002395A" w:rsidRDefault="0002395A" w:rsidP="0002395A">
      <w:pPr>
        <w:keepNext/>
        <w:keepLines/>
        <w:spacing w:before="200" w:line="360" w:lineRule="auto"/>
        <w:jc w:val="center"/>
        <w:outlineLvl w:val="2"/>
        <w:rPr>
          <w:rFonts w:eastAsiaTheme="majorEastAsia"/>
          <w:b/>
          <w:bCs/>
          <w:sz w:val="26"/>
          <w:szCs w:val="26"/>
        </w:rPr>
      </w:pPr>
      <w:r w:rsidRPr="0002395A">
        <w:rPr>
          <w:rFonts w:eastAsiaTheme="majorEastAsia"/>
          <w:b/>
          <w:bCs/>
          <w:sz w:val="26"/>
          <w:szCs w:val="26"/>
        </w:rPr>
        <w:t>1 класс</w:t>
      </w:r>
    </w:p>
    <w:p w:rsidR="0002395A" w:rsidRPr="0002395A" w:rsidRDefault="0002395A" w:rsidP="0002395A">
      <w:pPr>
        <w:tabs>
          <w:tab w:val="left" w:pos="5580"/>
        </w:tabs>
        <w:rPr>
          <w:sz w:val="26"/>
          <w:szCs w:val="26"/>
        </w:rPr>
      </w:pPr>
      <w:r w:rsidRPr="0002395A">
        <w:rPr>
          <w:sz w:val="26"/>
          <w:szCs w:val="26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3986"/>
        <w:gridCol w:w="2252"/>
        <w:gridCol w:w="1194"/>
        <w:gridCol w:w="9"/>
      </w:tblGrid>
      <w:tr w:rsidR="0002395A" w:rsidRPr="0002395A" w:rsidTr="003E495B">
        <w:trPr>
          <w:gridAfter w:val="1"/>
          <w:wAfter w:w="13" w:type="dxa"/>
          <w:trHeight w:val="299"/>
        </w:trPr>
        <w:tc>
          <w:tcPr>
            <w:tcW w:w="2224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Блоки</w:t>
            </w:r>
          </w:p>
        </w:tc>
        <w:tc>
          <w:tcPr>
            <w:tcW w:w="5886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Модули</w:t>
            </w:r>
          </w:p>
        </w:tc>
        <w:tc>
          <w:tcPr>
            <w:tcW w:w="2944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Разделы</w:t>
            </w:r>
          </w:p>
        </w:tc>
        <w:tc>
          <w:tcPr>
            <w:tcW w:w="1590" w:type="dxa"/>
            <w:shd w:val="clear" w:color="auto" w:fill="auto"/>
          </w:tcPr>
          <w:p w:rsidR="0002395A" w:rsidRPr="0002395A" w:rsidRDefault="0002395A" w:rsidP="0002395A">
            <w:pPr>
              <w:spacing w:after="200" w:line="276" w:lineRule="auto"/>
              <w:rPr>
                <w:sz w:val="26"/>
                <w:szCs w:val="26"/>
              </w:rPr>
            </w:pPr>
            <w:r w:rsidRPr="0002395A">
              <w:t>Кол-во часов</w:t>
            </w:r>
          </w:p>
        </w:tc>
      </w:tr>
      <w:tr w:rsidR="0002395A" w:rsidRPr="0002395A" w:rsidTr="003E495B">
        <w:tc>
          <w:tcPr>
            <w:tcW w:w="2224" w:type="dxa"/>
            <w:vMerge w:val="restart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Merge w:val="restart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1. Спортивные игры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Футбол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Баскетбол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Волейбол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 w:val="restart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rPr>
                <w:spacing w:val="-10"/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2. Гимнастика с элементами акробатики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Гимнастика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17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3. Лёгкая атлетика</w:t>
            </w:r>
          </w:p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Лёгкая атлетика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21</w:t>
            </w:r>
          </w:p>
        </w:tc>
      </w:tr>
      <w:tr w:rsidR="0002395A" w:rsidRPr="0002395A" w:rsidTr="003E495B">
        <w:tc>
          <w:tcPr>
            <w:tcW w:w="222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hanging="83"/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Часть по выбору участников образовательных отношений</w:t>
            </w: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4. Лыжная подготовка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18</w:t>
            </w:r>
          </w:p>
        </w:tc>
      </w:tr>
      <w:tr w:rsidR="0002395A" w:rsidRPr="0002395A" w:rsidTr="003E495B">
        <w:tc>
          <w:tcPr>
            <w:tcW w:w="222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hanging="83"/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 xml:space="preserve">Модуль 5. </w:t>
            </w:r>
            <w:proofErr w:type="gramStart"/>
            <w:r w:rsidRPr="0002395A">
              <w:rPr>
                <w:sz w:val="26"/>
                <w:szCs w:val="26"/>
              </w:rPr>
              <w:t>Модуль</w:t>
            </w:r>
            <w:proofErr w:type="gramEnd"/>
            <w:r w:rsidRPr="0002395A">
              <w:rPr>
                <w:sz w:val="26"/>
                <w:szCs w:val="26"/>
              </w:rPr>
              <w:t xml:space="preserve"> отражающий национальные, региональные или этнокультурные особенности</w:t>
            </w:r>
            <w:r w:rsidRPr="0002395A">
              <w:rPr>
                <w:i/>
                <w:sz w:val="26"/>
                <w:szCs w:val="26"/>
              </w:rPr>
              <w:t xml:space="preserve"> </w:t>
            </w: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 xml:space="preserve"> «Народные игры»</w:t>
            </w: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19</w:t>
            </w:r>
          </w:p>
        </w:tc>
      </w:tr>
      <w:tr w:rsidR="0002395A" w:rsidRPr="0002395A" w:rsidTr="003E495B">
        <w:tc>
          <w:tcPr>
            <w:tcW w:w="11054" w:type="dxa"/>
            <w:gridSpan w:val="3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2395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  <w:r w:rsidRPr="0002395A">
              <w:rPr>
                <w:b/>
                <w:sz w:val="26"/>
                <w:szCs w:val="26"/>
              </w:rPr>
              <w:t>99 ч</w:t>
            </w:r>
            <w:r w:rsidRPr="0002395A">
              <w:rPr>
                <w:sz w:val="26"/>
                <w:szCs w:val="26"/>
              </w:rPr>
              <w:t>.</w:t>
            </w:r>
          </w:p>
        </w:tc>
      </w:tr>
    </w:tbl>
    <w:p w:rsidR="0002395A" w:rsidRPr="0002395A" w:rsidRDefault="0002395A" w:rsidP="0002395A">
      <w:pPr>
        <w:tabs>
          <w:tab w:val="left" w:pos="5580"/>
        </w:tabs>
        <w:rPr>
          <w:sz w:val="26"/>
          <w:szCs w:val="26"/>
        </w:rPr>
      </w:pPr>
    </w:p>
    <w:p w:rsidR="0002395A" w:rsidRPr="0002395A" w:rsidRDefault="0002395A" w:rsidP="0002395A">
      <w:pPr>
        <w:widowControl w:val="0"/>
        <w:autoSpaceDE w:val="0"/>
        <w:autoSpaceDN w:val="0"/>
        <w:adjustRightInd w:val="0"/>
        <w:spacing w:before="4"/>
        <w:ind w:right="19"/>
        <w:jc w:val="center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widowControl w:val="0"/>
        <w:autoSpaceDE w:val="0"/>
        <w:autoSpaceDN w:val="0"/>
        <w:adjustRightInd w:val="0"/>
        <w:spacing w:before="4"/>
        <w:ind w:right="19"/>
        <w:jc w:val="center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widowControl w:val="0"/>
        <w:autoSpaceDE w:val="0"/>
        <w:autoSpaceDN w:val="0"/>
        <w:adjustRightInd w:val="0"/>
        <w:spacing w:before="4"/>
        <w:ind w:right="19"/>
        <w:jc w:val="center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widowControl w:val="0"/>
        <w:autoSpaceDE w:val="0"/>
        <w:autoSpaceDN w:val="0"/>
        <w:adjustRightInd w:val="0"/>
        <w:spacing w:before="4"/>
        <w:ind w:right="19"/>
        <w:jc w:val="center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spacing w:after="200" w:line="276" w:lineRule="auto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spacing w:after="20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02395A">
        <w:rPr>
          <w:b/>
          <w:color w:val="000000"/>
          <w:sz w:val="28"/>
          <w:szCs w:val="28"/>
          <w:u w:val="single"/>
        </w:rPr>
        <w:br w:type="page"/>
      </w:r>
      <w:r w:rsidRPr="0002395A">
        <w:rPr>
          <w:b/>
          <w:sz w:val="26"/>
          <w:szCs w:val="26"/>
        </w:rPr>
        <w:lastRenderedPageBreak/>
        <w:t xml:space="preserve"> 2 класс</w:t>
      </w:r>
    </w:p>
    <w:p w:rsidR="0002395A" w:rsidRPr="0002395A" w:rsidRDefault="0002395A" w:rsidP="0002395A">
      <w:pPr>
        <w:tabs>
          <w:tab w:val="left" w:pos="5580"/>
        </w:tabs>
        <w:rPr>
          <w:sz w:val="26"/>
          <w:szCs w:val="26"/>
        </w:rPr>
      </w:pPr>
      <w:r w:rsidRPr="0002395A">
        <w:rPr>
          <w:sz w:val="26"/>
          <w:szCs w:val="26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3986"/>
        <w:gridCol w:w="2252"/>
        <w:gridCol w:w="1194"/>
        <w:gridCol w:w="9"/>
      </w:tblGrid>
      <w:tr w:rsidR="0002395A" w:rsidRPr="0002395A" w:rsidTr="003E495B">
        <w:trPr>
          <w:gridAfter w:val="1"/>
          <w:wAfter w:w="13" w:type="dxa"/>
          <w:trHeight w:val="299"/>
        </w:trPr>
        <w:tc>
          <w:tcPr>
            <w:tcW w:w="2224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Блоки</w:t>
            </w:r>
          </w:p>
        </w:tc>
        <w:tc>
          <w:tcPr>
            <w:tcW w:w="5886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Модули</w:t>
            </w:r>
          </w:p>
        </w:tc>
        <w:tc>
          <w:tcPr>
            <w:tcW w:w="2944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Разделы</w:t>
            </w:r>
          </w:p>
        </w:tc>
        <w:tc>
          <w:tcPr>
            <w:tcW w:w="1590" w:type="dxa"/>
            <w:shd w:val="clear" w:color="auto" w:fill="auto"/>
          </w:tcPr>
          <w:p w:rsidR="0002395A" w:rsidRPr="0002395A" w:rsidRDefault="0002395A" w:rsidP="0002395A">
            <w:pPr>
              <w:spacing w:after="200" w:line="276" w:lineRule="auto"/>
              <w:rPr>
                <w:sz w:val="26"/>
                <w:szCs w:val="26"/>
              </w:rPr>
            </w:pPr>
            <w:r w:rsidRPr="0002395A">
              <w:t>Кол-во часов</w:t>
            </w:r>
          </w:p>
        </w:tc>
      </w:tr>
      <w:tr w:rsidR="0002395A" w:rsidRPr="0002395A" w:rsidTr="003E495B">
        <w:tc>
          <w:tcPr>
            <w:tcW w:w="2224" w:type="dxa"/>
            <w:vMerge w:val="restart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Merge w:val="restart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1. Спортивные игры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Футбол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Баскетбол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Волейбол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 w:val="restart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rPr>
                <w:spacing w:val="-10"/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2. Гимнастика с элементами акробатики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Гимнастика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18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3. Лёгкая атлетика</w:t>
            </w:r>
          </w:p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Лёгкая атлетика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21</w:t>
            </w:r>
          </w:p>
        </w:tc>
      </w:tr>
      <w:tr w:rsidR="0002395A" w:rsidRPr="0002395A" w:rsidTr="003E495B">
        <w:tc>
          <w:tcPr>
            <w:tcW w:w="222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hanging="83"/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Часть по выбору участников образовательных отношений</w:t>
            </w: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4. Лыжная подготовка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20</w:t>
            </w:r>
          </w:p>
        </w:tc>
      </w:tr>
      <w:tr w:rsidR="0002395A" w:rsidRPr="0002395A" w:rsidTr="003E495B">
        <w:tc>
          <w:tcPr>
            <w:tcW w:w="222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hanging="83"/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 xml:space="preserve">Модуль 5. </w:t>
            </w:r>
            <w:proofErr w:type="gramStart"/>
            <w:r w:rsidRPr="0002395A">
              <w:rPr>
                <w:sz w:val="26"/>
                <w:szCs w:val="26"/>
              </w:rPr>
              <w:t>Модуль</w:t>
            </w:r>
            <w:proofErr w:type="gramEnd"/>
            <w:r w:rsidRPr="0002395A">
              <w:rPr>
                <w:sz w:val="26"/>
                <w:szCs w:val="26"/>
              </w:rPr>
              <w:t xml:space="preserve"> отражающий национальные, региональные или этнокультурные особенности</w:t>
            </w:r>
            <w:r w:rsidRPr="0002395A">
              <w:rPr>
                <w:i/>
                <w:sz w:val="26"/>
                <w:szCs w:val="26"/>
              </w:rPr>
              <w:t xml:space="preserve"> </w:t>
            </w: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 xml:space="preserve"> «Народные игры»</w:t>
            </w: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19</w:t>
            </w:r>
          </w:p>
        </w:tc>
      </w:tr>
      <w:tr w:rsidR="0002395A" w:rsidRPr="0002395A" w:rsidTr="003E495B">
        <w:tc>
          <w:tcPr>
            <w:tcW w:w="11054" w:type="dxa"/>
            <w:gridSpan w:val="3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2395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  <w:r w:rsidRPr="0002395A">
              <w:rPr>
                <w:b/>
                <w:sz w:val="26"/>
                <w:szCs w:val="26"/>
              </w:rPr>
              <w:t>102 ч</w:t>
            </w:r>
            <w:r w:rsidRPr="0002395A">
              <w:rPr>
                <w:sz w:val="26"/>
                <w:szCs w:val="26"/>
              </w:rPr>
              <w:t>.</w:t>
            </w:r>
          </w:p>
        </w:tc>
      </w:tr>
    </w:tbl>
    <w:p w:rsidR="0002395A" w:rsidRPr="0002395A" w:rsidRDefault="0002395A" w:rsidP="0002395A">
      <w:pPr>
        <w:tabs>
          <w:tab w:val="left" w:pos="5580"/>
        </w:tabs>
        <w:rPr>
          <w:sz w:val="26"/>
          <w:szCs w:val="26"/>
        </w:rPr>
      </w:pPr>
    </w:p>
    <w:p w:rsidR="0002395A" w:rsidRPr="0002395A" w:rsidRDefault="0002395A" w:rsidP="0002395A">
      <w:pPr>
        <w:widowControl w:val="0"/>
        <w:autoSpaceDE w:val="0"/>
        <w:autoSpaceDN w:val="0"/>
        <w:adjustRightInd w:val="0"/>
        <w:spacing w:before="4"/>
        <w:ind w:right="19"/>
        <w:jc w:val="center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widowControl w:val="0"/>
        <w:autoSpaceDE w:val="0"/>
        <w:autoSpaceDN w:val="0"/>
        <w:adjustRightInd w:val="0"/>
        <w:spacing w:before="4"/>
        <w:ind w:right="19"/>
        <w:jc w:val="center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widowControl w:val="0"/>
        <w:autoSpaceDE w:val="0"/>
        <w:autoSpaceDN w:val="0"/>
        <w:adjustRightInd w:val="0"/>
        <w:spacing w:before="4"/>
        <w:ind w:right="19"/>
        <w:jc w:val="center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widowControl w:val="0"/>
        <w:autoSpaceDE w:val="0"/>
        <w:autoSpaceDN w:val="0"/>
        <w:adjustRightInd w:val="0"/>
        <w:spacing w:before="4"/>
        <w:ind w:right="19"/>
        <w:jc w:val="center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widowControl w:val="0"/>
        <w:autoSpaceDE w:val="0"/>
        <w:autoSpaceDN w:val="0"/>
        <w:adjustRightInd w:val="0"/>
        <w:spacing w:before="4"/>
        <w:ind w:right="19"/>
        <w:jc w:val="center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spacing w:after="200" w:line="276" w:lineRule="auto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spacing w:after="200" w:line="276" w:lineRule="auto"/>
        <w:rPr>
          <w:b/>
          <w:color w:val="000000"/>
          <w:sz w:val="28"/>
          <w:szCs w:val="28"/>
          <w:u w:val="single"/>
        </w:rPr>
      </w:pPr>
      <w:r w:rsidRPr="0002395A">
        <w:rPr>
          <w:b/>
          <w:color w:val="000000"/>
          <w:sz w:val="28"/>
          <w:szCs w:val="28"/>
          <w:u w:val="single"/>
        </w:rPr>
        <w:br w:type="page"/>
      </w:r>
    </w:p>
    <w:p w:rsidR="0002395A" w:rsidRPr="0002395A" w:rsidRDefault="0002395A" w:rsidP="0002395A">
      <w:pPr>
        <w:spacing w:after="200" w:line="276" w:lineRule="auto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tabs>
          <w:tab w:val="left" w:pos="5580"/>
        </w:tabs>
        <w:rPr>
          <w:sz w:val="26"/>
          <w:szCs w:val="26"/>
        </w:rPr>
      </w:pPr>
    </w:p>
    <w:p w:rsidR="0002395A" w:rsidRPr="0002395A" w:rsidRDefault="0002395A" w:rsidP="0002395A">
      <w:pPr>
        <w:keepNext/>
        <w:keepLines/>
        <w:spacing w:before="200" w:line="360" w:lineRule="auto"/>
        <w:ind w:firstLine="709"/>
        <w:jc w:val="center"/>
        <w:outlineLvl w:val="2"/>
        <w:rPr>
          <w:rFonts w:eastAsiaTheme="majorEastAsia"/>
          <w:b/>
          <w:bCs/>
          <w:sz w:val="26"/>
          <w:szCs w:val="26"/>
        </w:rPr>
      </w:pPr>
      <w:r w:rsidRPr="0002395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ab/>
      </w:r>
      <w:r w:rsidRPr="0002395A">
        <w:rPr>
          <w:rFonts w:eastAsiaTheme="majorEastAsia"/>
          <w:b/>
          <w:bCs/>
          <w:sz w:val="26"/>
          <w:szCs w:val="26"/>
        </w:rPr>
        <w:t>3 класс</w:t>
      </w:r>
    </w:p>
    <w:p w:rsidR="0002395A" w:rsidRPr="0002395A" w:rsidRDefault="0002395A" w:rsidP="0002395A">
      <w:pPr>
        <w:tabs>
          <w:tab w:val="left" w:pos="5580"/>
        </w:tabs>
        <w:rPr>
          <w:sz w:val="26"/>
          <w:szCs w:val="26"/>
        </w:rPr>
      </w:pPr>
      <w:r w:rsidRPr="0002395A">
        <w:rPr>
          <w:sz w:val="26"/>
          <w:szCs w:val="26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3986"/>
        <w:gridCol w:w="2252"/>
        <w:gridCol w:w="1194"/>
        <w:gridCol w:w="9"/>
      </w:tblGrid>
      <w:tr w:rsidR="0002395A" w:rsidRPr="0002395A" w:rsidTr="003E495B">
        <w:trPr>
          <w:gridAfter w:val="1"/>
          <w:wAfter w:w="13" w:type="dxa"/>
          <w:trHeight w:val="299"/>
        </w:trPr>
        <w:tc>
          <w:tcPr>
            <w:tcW w:w="2224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Блоки</w:t>
            </w:r>
          </w:p>
        </w:tc>
        <w:tc>
          <w:tcPr>
            <w:tcW w:w="5886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Модули</w:t>
            </w:r>
          </w:p>
        </w:tc>
        <w:tc>
          <w:tcPr>
            <w:tcW w:w="2944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Разделы</w:t>
            </w:r>
          </w:p>
        </w:tc>
        <w:tc>
          <w:tcPr>
            <w:tcW w:w="1590" w:type="dxa"/>
            <w:shd w:val="clear" w:color="auto" w:fill="auto"/>
          </w:tcPr>
          <w:p w:rsidR="0002395A" w:rsidRPr="0002395A" w:rsidRDefault="0002395A" w:rsidP="0002395A">
            <w:pPr>
              <w:spacing w:after="200" w:line="276" w:lineRule="auto"/>
              <w:rPr>
                <w:sz w:val="26"/>
                <w:szCs w:val="26"/>
              </w:rPr>
            </w:pPr>
            <w:r w:rsidRPr="0002395A">
              <w:t>Кол-во часов</w:t>
            </w:r>
          </w:p>
        </w:tc>
      </w:tr>
      <w:tr w:rsidR="0002395A" w:rsidRPr="0002395A" w:rsidTr="003E495B">
        <w:tc>
          <w:tcPr>
            <w:tcW w:w="2224" w:type="dxa"/>
            <w:vMerge w:val="restart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Merge w:val="restart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1. Спортивные игры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Футбол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Баскетбол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Волейбол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 w:val="restart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rPr>
                <w:spacing w:val="-10"/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2. Гимнастика с элементами акробатики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Гимнастика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18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3. Лёгкая атлетика</w:t>
            </w:r>
          </w:p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Лёгкая атлетика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21</w:t>
            </w:r>
          </w:p>
        </w:tc>
      </w:tr>
      <w:tr w:rsidR="0002395A" w:rsidRPr="0002395A" w:rsidTr="003E495B">
        <w:tc>
          <w:tcPr>
            <w:tcW w:w="222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hanging="83"/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Часть по выбору участников образовательных отношений</w:t>
            </w: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4. Лыжная подготовка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20</w:t>
            </w:r>
          </w:p>
        </w:tc>
      </w:tr>
      <w:tr w:rsidR="0002395A" w:rsidRPr="0002395A" w:rsidTr="003E495B">
        <w:tc>
          <w:tcPr>
            <w:tcW w:w="222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hanging="83"/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 xml:space="preserve">Модуль 5. </w:t>
            </w:r>
            <w:proofErr w:type="gramStart"/>
            <w:r w:rsidRPr="0002395A">
              <w:rPr>
                <w:sz w:val="26"/>
                <w:szCs w:val="26"/>
              </w:rPr>
              <w:t>Модуль</w:t>
            </w:r>
            <w:proofErr w:type="gramEnd"/>
            <w:r w:rsidRPr="0002395A">
              <w:rPr>
                <w:sz w:val="26"/>
                <w:szCs w:val="26"/>
              </w:rPr>
              <w:t xml:space="preserve"> отражающий национальные, региональные или этнокультурные особенности</w:t>
            </w:r>
            <w:r w:rsidRPr="0002395A">
              <w:rPr>
                <w:i/>
                <w:sz w:val="26"/>
                <w:szCs w:val="26"/>
              </w:rPr>
              <w:t xml:space="preserve"> </w:t>
            </w: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 xml:space="preserve"> «Народные игры»</w:t>
            </w: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19</w:t>
            </w:r>
          </w:p>
        </w:tc>
      </w:tr>
      <w:tr w:rsidR="0002395A" w:rsidRPr="0002395A" w:rsidTr="003E495B">
        <w:tc>
          <w:tcPr>
            <w:tcW w:w="11054" w:type="dxa"/>
            <w:gridSpan w:val="3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2395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  <w:r w:rsidRPr="0002395A">
              <w:rPr>
                <w:b/>
                <w:sz w:val="26"/>
                <w:szCs w:val="26"/>
              </w:rPr>
              <w:t>102 ч</w:t>
            </w:r>
            <w:r w:rsidRPr="0002395A">
              <w:rPr>
                <w:sz w:val="26"/>
                <w:szCs w:val="26"/>
              </w:rPr>
              <w:t>.</w:t>
            </w:r>
          </w:p>
        </w:tc>
      </w:tr>
    </w:tbl>
    <w:p w:rsidR="0002395A" w:rsidRPr="0002395A" w:rsidRDefault="0002395A" w:rsidP="0002395A">
      <w:pPr>
        <w:tabs>
          <w:tab w:val="left" w:pos="5580"/>
        </w:tabs>
        <w:rPr>
          <w:sz w:val="26"/>
          <w:szCs w:val="26"/>
        </w:rPr>
      </w:pPr>
    </w:p>
    <w:p w:rsidR="0002395A" w:rsidRPr="0002395A" w:rsidRDefault="0002395A" w:rsidP="0002395A">
      <w:pPr>
        <w:widowControl w:val="0"/>
        <w:autoSpaceDE w:val="0"/>
        <w:autoSpaceDN w:val="0"/>
        <w:adjustRightInd w:val="0"/>
        <w:spacing w:before="4"/>
        <w:ind w:right="19"/>
        <w:jc w:val="center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 w:rsidP="0002395A">
      <w:pPr>
        <w:spacing w:after="200" w:line="276" w:lineRule="auto"/>
        <w:rPr>
          <w:b/>
          <w:color w:val="000000"/>
          <w:sz w:val="28"/>
          <w:szCs w:val="28"/>
          <w:u w:val="single"/>
        </w:rPr>
      </w:pPr>
      <w:r w:rsidRPr="0002395A">
        <w:rPr>
          <w:b/>
          <w:color w:val="000000"/>
          <w:sz w:val="28"/>
          <w:szCs w:val="28"/>
          <w:u w:val="single"/>
        </w:rPr>
        <w:br w:type="page"/>
      </w:r>
    </w:p>
    <w:p w:rsidR="0002395A" w:rsidRPr="0002395A" w:rsidRDefault="0002395A" w:rsidP="0002395A">
      <w:pPr>
        <w:keepNext/>
        <w:keepLines/>
        <w:spacing w:before="200" w:line="360" w:lineRule="auto"/>
        <w:jc w:val="center"/>
        <w:outlineLvl w:val="2"/>
        <w:rPr>
          <w:rFonts w:eastAsiaTheme="majorEastAsia"/>
          <w:b/>
          <w:bCs/>
          <w:sz w:val="26"/>
          <w:szCs w:val="26"/>
        </w:rPr>
      </w:pPr>
      <w:r w:rsidRPr="0002395A">
        <w:rPr>
          <w:rFonts w:eastAsiaTheme="majorEastAsia"/>
          <w:b/>
          <w:bCs/>
          <w:sz w:val="26"/>
          <w:szCs w:val="26"/>
        </w:rPr>
        <w:lastRenderedPageBreak/>
        <w:t>4 класс</w:t>
      </w:r>
    </w:p>
    <w:p w:rsidR="0002395A" w:rsidRPr="0002395A" w:rsidRDefault="0002395A" w:rsidP="0002395A">
      <w:pPr>
        <w:tabs>
          <w:tab w:val="left" w:pos="5580"/>
        </w:tabs>
        <w:rPr>
          <w:sz w:val="26"/>
          <w:szCs w:val="26"/>
        </w:rPr>
      </w:pPr>
      <w:r w:rsidRPr="0002395A">
        <w:rPr>
          <w:sz w:val="26"/>
          <w:szCs w:val="26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3986"/>
        <w:gridCol w:w="2252"/>
        <w:gridCol w:w="1194"/>
        <w:gridCol w:w="9"/>
      </w:tblGrid>
      <w:tr w:rsidR="0002395A" w:rsidRPr="0002395A" w:rsidTr="003E495B">
        <w:trPr>
          <w:gridAfter w:val="1"/>
          <w:wAfter w:w="13" w:type="dxa"/>
          <w:trHeight w:val="299"/>
        </w:trPr>
        <w:tc>
          <w:tcPr>
            <w:tcW w:w="2224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Блоки</w:t>
            </w:r>
          </w:p>
        </w:tc>
        <w:tc>
          <w:tcPr>
            <w:tcW w:w="5886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Модули</w:t>
            </w:r>
          </w:p>
        </w:tc>
        <w:tc>
          <w:tcPr>
            <w:tcW w:w="2944" w:type="dxa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Разделы</w:t>
            </w:r>
          </w:p>
        </w:tc>
        <w:tc>
          <w:tcPr>
            <w:tcW w:w="1590" w:type="dxa"/>
            <w:shd w:val="clear" w:color="auto" w:fill="auto"/>
          </w:tcPr>
          <w:p w:rsidR="0002395A" w:rsidRPr="0002395A" w:rsidRDefault="0002395A" w:rsidP="0002395A">
            <w:pPr>
              <w:spacing w:after="200" w:line="276" w:lineRule="auto"/>
              <w:rPr>
                <w:sz w:val="26"/>
                <w:szCs w:val="26"/>
              </w:rPr>
            </w:pPr>
            <w:r w:rsidRPr="0002395A">
              <w:t>Кол-во часов</w:t>
            </w:r>
          </w:p>
        </w:tc>
      </w:tr>
      <w:tr w:rsidR="0002395A" w:rsidRPr="0002395A" w:rsidTr="003E495B">
        <w:tc>
          <w:tcPr>
            <w:tcW w:w="2224" w:type="dxa"/>
            <w:vMerge w:val="restart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Merge w:val="restart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1. Спортивные игры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Футбол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Баскетбол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Волейбол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8</w:t>
            </w:r>
          </w:p>
        </w:tc>
      </w:tr>
      <w:tr w:rsidR="0002395A" w:rsidRPr="0002395A" w:rsidTr="003E495B">
        <w:tc>
          <w:tcPr>
            <w:tcW w:w="2224" w:type="dxa"/>
            <w:vMerge w:val="restart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rPr>
                <w:spacing w:val="-10"/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2. Гимнастика с элементами акробатики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Гимнастика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18</w:t>
            </w:r>
          </w:p>
        </w:tc>
      </w:tr>
      <w:tr w:rsidR="0002395A" w:rsidRPr="0002395A" w:rsidTr="003E495B">
        <w:tc>
          <w:tcPr>
            <w:tcW w:w="2224" w:type="dxa"/>
            <w:vMerge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3. Лёгкая атлетика</w:t>
            </w:r>
          </w:p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Лёгкая атлетика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tabs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21</w:t>
            </w:r>
          </w:p>
        </w:tc>
      </w:tr>
      <w:tr w:rsidR="0002395A" w:rsidRPr="0002395A" w:rsidTr="003E495B">
        <w:tc>
          <w:tcPr>
            <w:tcW w:w="222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hanging="83"/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Часть по выбору участников образовательных отношений</w:t>
            </w: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Модуль 4. Лыжная подготовка</w:t>
            </w: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20</w:t>
            </w:r>
          </w:p>
        </w:tc>
      </w:tr>
      <w:tr w:rsidR="0002395A" w:rsidRPr="0002395A" w:rsidTr="003E495B">
        <w:tc>
          <w:tcPr>
            <w:tcW w:w="222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hanging="83"/>
              <w:jc w:val="center"/>
              <w:rPr>
                <w:sz w:val="26"/>
                <w:szCs w:val="26"/>
              </w:rPr>
            </w:pPr>
          </w:p>
        </w:tc>
        <w:tc>
          <w:tcPr>
            <w:tcW w:w="5886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 xml:space="preserve">Модуль 5. </w:t>
            </w:r>
            <w:proofErr w:type="gramStart"/>
            <w:r w:rsidRPr="0002395A">
              <w:rPr>
                <w:sz w:val="26"/>
                <w:szCs w:val="26"/>
              </w:rPr>
              <w:t>Модуль</w:t>
            </w:r>
            <w:proofErr w:type="gramEnd"/>
            <w:r w:rsidRPr="0002395A">
              <w:rPr>
                <w:sz w:val="26"/>
                <w:szCs w:val="26"/>
              </w:rPr>
              <w:t xml:space="preserve"> отражающий национальные, региональные или этнокультурные особенности</w:t>
            </w:r>
            <w:r w:rsidRPr="0002395A">
              <w:rPr>
                <w:i/>
                <w:sz w:val="26"/>
                <w:szCs w:val="26"/>
              </w:rPr>
              <w:t xml:space="preserve"> </w:t>
            </w: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spacing w:line="276" w:lineRule="auto"/>
              <w:ind w:firstLine="61"/>
              <w:rPr>
                <w:sz w:val="26"/>
                <w:szCs w:val="26"/>
              </w:rPr>
            </w:pPr>
          </w:p>
        </w:tc>
        <w:tc>
          <w:tcPr>
            <w:tcW w:w="2944" w:type="dxa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 xml:space="preserve"> «Народные игры»</w:t>
            </w:r>
          </w:p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</w:p>
          <w:p w:rsidR="0002395A" w:rsidRPr="0002395A" w:rsidRDefault="0002395A" w:rsidP="0002395A">
            <w:pPr>
              <w:jc w:val="center"/>
              <w:rPr>
                <w:sz w:val="26"/>
                <w:szCs w:val="26"/>
              </w:rPr>
            </w:pPr>
            <w:r w:rsidRPr="0002395A">
              <w:rPr>
                <w:sz w:val="26"/>
                <w:szCs w:val="26"/>
              </w:rPr>
              <w:t>19</w:t>
            </w:r>
          </w:p>
        </w:tc>
      </w:tr>
      <w:tr w:rsidR="0002395A" w:rsidRPr="0002395A" w:rsidTr="003E495B">
        <w:tc>
          <w:tcPr>
            <w:tcW w:w="11054" w:type="dxa"/>
            <w:gridSpan w:val="3"/>
            <w:vAlign w:val="center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2395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603" w:type="dxa"/>
            <w:gridSpan w:val="2"/>
          </w:tcPr>
          <w:p w:rsidR="0002395A" w:rsidRPr="0002395A" w:rsidRDefault="0002395A" w:rsidP="0002395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6"/>
                <w:szCs w:val="26"/>
              </w:rPr>
            </w:pPr>
            <w:r w:rsidRPr="0002395A">
              <w:rPr>
                <w:b/>
                <w:sz w:val="26"/>
                <w:szCs w:val="26"/>
              </w:rPr>
              <w:t>102 ч</w:t>
            </w:r>
            <w:r w:rsidRPr="0002395A">
              <w:rPr>
                <w:sz w:val="26"/>
                <w:szCs w:val="26"/>
              </w:rPr>
              <w:t>.</w:t>
            </w:r>
          </w:p>
        </w:tc>
      </w:tr>
    </w:tbl>
    <w:p w:rsidR="0002395A" w:rsidRPr="0002395A" w:rsidRDefault="0002395A" w:rsidP="0002395A">
      <w:pPr>
        <w:tabs>
          <w:tab w:val="left" w:pos="5580"/>
        </w:tabs>
        <w:rPr>
          <w:sz w:val="26"/>
          <w:szCs w:val="26"/>
        </w:rPr>
      </w:pPr>
    </w:p>
    <w:p w:rsidR="0002395A" w:rsidRPr="0002395A" w:rsidRDefault="0002395A" w:rsidP="0002395A">
      <w:pPr>
        <w:spacing w:after="200" w:line="276" w:lineRule="auto"/>
        <w:rPr>
          <w:b/>
          <w:color w:val="000000"/>
          <w:sz w:val="28"/>
          <w:szCs w:val="28"/>
          <w:u w:val="single"/>
        </w:rPr>
      </w:pPr>
    </w:p>
    <w:p w:rsidR="0002395A" w:rsidRPr="0002395A" w:rsidRDefault="000239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02395A" w:rsidRPr="000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077">
    <w:multiLevelType w:val="hybridMultilevel"/>
    <w:lvl w:ilvl="0" w:tplc="20195386">
      <w:start w:val="1"/>
      <w:numFmt w:val="decimal"/>
      <w:lvlText w:val="%1."/>
      <w:lvlJc w:val="left"/>
      <w:pPr>
        <w:ind w:left="720" w:hanging="360"/>
      </w:pPr>
    </w:lvl>
    <w:lvl w:ilvl="1" w:tplc="20195386" w:tentative="1">
      <w:start w:val="1"/>
      <w:numFmt w:val="lowerLetter"/>
      <w:lvlText w:val="%2."/>
      <w:lvlJc w:val="left"/>
      <w:pPr>
        <w:ind w:left="1440" w:hanging="360"/>
      </w:pPr>
    </w:lvl>
    <w:lvl w:ilvl="2" w:tplc="20195386" w:tentative="1">
      <w:start w:val="1"/>
      <w:numFmt w:val="lowerRoman"/>
      <w:lvlText w:val="%3."/>
      <w:lvlJc w:val="right"/>
      <w:pPr>
        <w:ind w:left="2160" w:hanging="180"/>
      </w:pPr>
    </w:lvl>
    <w:lvl w:ilvl="3" w:tplc="20195386" w:tentative="1">
      <w:start w:val="1"/>
      <w:numFmt w:val="decimal"/>
      <w:lvlText w:val="%4."/>
      <w:lvlJc w:val="left"/>
      <w:pPr>
        <w:ind w:left="2880" w:hanging="360"/>
      </w:pPr>
    </w:lvl>
    <w:lvl w:ilvl="4" w:tplc="20195386" w:tentative="1">
      <w:start w:val="1"/>
      <w:numFmt w:val="lowerLetter"/>
      <w:lvlText w:val="%5."/>
      <w:lvlJc w:val="left"/>
      <w:pPr>
        <w:ind w:left="3600" w:hanging="360"/>
      </w:pPr>
    </w:lvl>
    <w:lvl w:ilvl="5" w:tplc="20195386" w:tentative="1">
      <w:start w:val="1"/>
      <w:numFmt w:val="lowerRoman"/>
      <w:lvlText w:val="%6."/>
      <w:lvlJc w:val="right"/>
      <w:pPr>
        <w:ind w:left="4320" w:hanging="180"/>
      </w:pPr>
    </w:lvl>
    <w:lvl w:ilvl="6" w:tplc="20195386" w:tentative="1">
      <w:start w:val="1"/>
      <w:numFmt w:val="decimal"/>
      <w:lvlText w:val="%7."/>
      <w:lvlJc w:val="left"/>
      <w:pPr>
        <w:ind w:left="5040" w:hanging="360"/>
      </w:pPr>
    </w:lvl>
    <w:lvl w:ilvl="7" w:tplc="20195386" w:tentative="1">
      <w:start w:val="1"/>
      <w:numFmt w:val="lowerLetter"/>
      <w:lvlText w:val="%8."/>
      <w:lvlJc w:val="left"/>
      <w:pPr>
        <w:ind w:left="5760" w:hanging="360"/>
      </w:pPr>
    </w:lvl>
    <w:lvl w:ilvl="8" w:tplc="20195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76">
    <w:multiLevelType w:val="hybridMultilevel"/>
    <w:lvl w:ilvl="0" w:tplc="12754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745704B"/>
    <w:multiLevelType w:val="hybridMultilevel"/>
    <w:tmpl w:val="7E142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F44D20"/>
    <w:multiLevelType w:val="hybridMultilevel"/>
    <w:tmpl w:val="F6ACA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EC01D5"/>
    <w:multiLevelType w:val="hybridMultilevel"/>
    <w:tmpl w:val="E02EC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21076">
    <w:abstractNumId w:val="21076"/>
  </w:num>
  <w:num w:numId="21077">
    <w:abstractNumId w:val="2107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1F"/>
    <w:rsid w:val="0002395A"/>
    <w:rsid w:val="00301EFD"/>
    <w:rsid w:val="008C0169"/>
    <w:rsid w:val="0093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395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2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2395A"/>
    <w:pPr>
      <w:widowControl w:val="0"/>
      <w:suppressAutoHyphens/>
      <w:spacing w:before="280" w:after="280"/>
    </w:pPr>
    <w:rPr>
      <w:rFonts w:eastAsia="Arial Unicode MS"/>
      <w:b/>
      <w:kern w:val="1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239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39"/>
    <w:rsid w:val="00023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395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2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2395A"/>
    <w:pPr>
      <w:widowControl w:val="0"/>
      <w:suppressAutoHyphens/>
      <w:spacing w:before="280" w:after="280"/>
    </w:pPr>
    <w:rPr>
      <w:rFonts w:eastAsia="Arial Unicode MS"/>
      <w:b/>
      <w:kern w:val="1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239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39"/>
    <w:rsid w:val="00023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2131317" Type="http://schemas.openxmlformats.org/officeDocument/2006/relationships/footnotes" Target="footnotes.xml"/><Relationship Id="rId316111547" Type="http://schemas.openxmlformats.org/officeDocument/2006/relationships/endnotes" Target="endnotes.xml"/><Relationship Id="rId116395422" Type="http://schemas.openxmlformats.org/officeDocument/2006/relationships/comments" Target="comments.xml"/><Relationship Id="rId925165847" Type="http://schemas.microsoft.com/office/2011/relationships/commentsExtended" Target="commentsExtended.xml"/><Relationship Id="rId92668186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n4S+Y8g3uVeM/PovurjXGIeaF3w=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22131317"/>
            <mdssi:RelationshipReference SourceId="rId316111547"/>
            <mdssi:RelationshipReference SourceId="rId116395422"/>
            <mdssi:RelationshipReference SourceId="rId925165847"/>
            <mdssi:RelationshipReference SourceId="rId926681863"/>
          </Transform>
          <Transform Algorithm="http://www.w3.org/TR/2001/REC-xml-c14n-20010315"/>
        </Transforms>
        <DigestMethod Algorithm="http://www.w3.org/2000/09/xmldsig#sha1"/>
        <DigestValue>FLrJAgQUccm1APsJAC/lzMUx4RA=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otbFWtUgHJKC5J2x7mu1qSysgCE=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+fyeUcXE0O27FkCS475AvRFZOgk=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BDcle5B2khZl8UZspH+OjtnW1kA=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V2EMsJdwGvG03Na9stmuHG4E+uE=</DigestValue>
      </Reference>
      <Reference URI="/word/styles.xml?ContentType=application/vnd.openxmlformats-officedocument.wordprocessingml.styles+xml">
        <DigestMethod Algorithm="http://www.w3.org/2000/09/xmldsig#sha1"/>
        <DigestValue>qE5vCUeaoikiHybsg1VoyBPBJl8=</DigestValue>
      </Reference>
      <Reference URI="/word/stylesWithEffects.xml?ContentType=application/vnd.ms-word.stylesWithEffects+xml">
        <DigestMethod Algorithm="http://www.w3.org/2000/09/xmldsig#sha1"/>
        <DigestValue>kRo/72L5/Na0/fDdBI5G+2V2yIA=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2021-03-28T23:22:00Z</dcterms:created>
  <dcterms:modified xsi:type="dcterms:W3CDTF">2021-03-28T23:39:00Z</dcterms:modified>
</cp:coreProperties>
</file>